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74CE6" w:rsidP="00974CE6" w:rsidRDefault="00974CE6" w14:paraId="46A5AD2E" w14:textId="459E5FF4">
      <w:pPr>
        <w:spacing w:line="276" w:lineRule="auto"/>
        <w:rPr>
          <w:i/>
          <w:iCs/>
        </w:rPr>
      </w:pPr>
      <w:r w:rsidRPr="00974CE6">
        <w:rPr>
          <w:i/>
          <w:iCs/>
        </w:rPr>
        <w:t>(English below)</w:t>
      </w:r>
    </w:p>
    <w:p w:rsidRPr="00C407EC" w:rsidR="00C407EC" w:rsidP="00974CE6" w:rsidRDefault="00C407EC" w14:paraId="68C86F52" w14:textId="695D9839">
      <w:pPr>
        <w:spacing w:line="276" w:lineRule="auto"/>
        <w:rPr>
          <w:b/>
          <w:bCs/>
        </w:rPr>
      </w:pPr>
      <w:r w:rsidRPr="00C407EC">
        <w:rPr>
          <w:b/>
          <w:bCs/>
        </w:rPr>
        <w:t>De Standaard:</w:t>
      </w:r>
      <w:r w:rsidRPr="00C407EC">
        <w:rPr>
          <w:b/>
          <w:bCs/>
        </w:rPr>
        <w:t> </w:t>
      </w:r>
      <w:r w:rsidRPr="00C407EC">
        <w:rPr>
          <w:b/>
          <w:bCs/>
        </w:rPr>
        <w:t>“M</w:t>
      </w:r>
      <w:r w:rsidRPr="00C407EC">
        <w:rPr>
          <w:b/>
          <w:bCs/>
        </w:rPr>
        <w:t>uziek als theater, als ritueel, als reiniging</w:t>
      </w:r>
      <w:r w:rsidRPr="00C407EC">
        <w:rPr>
          <w:b/>
          <w:bCs/>
        </w:rPr>
        <w:t>”</w:t>
      </w:r>
      <w:r w:rsidR="00974CE6">
        <w:rPr>
          <w:b/>
          <w:bCs/>
        </w:rPr>
        <w:t xml:space="preserve"> - ***</w:t>
      </w:r>
    </w:p>
    <w:p w:rsidRPr="00C407EC" w:rsidR="00C407EC" w:rsidP="00974CE6" w:rsidRDefault="00974CE6" w14:paraId="5CD17659" w14:textId="2511D343">
      <w:pPr>
        <w:spacing w:line="276" w:lineRule="auto"/>
      </w:pPr>
      <w:r>
        <w:t>“</w:t>
      </w:r>
      <w:r w:rsidRPr="00C407EC" w:rsidR="00C407EC">
        <w:t xml:space="preserve">Theater is een spel met zichtbaarheden: sommige dingen zie je, andere begin je te zien zonder dat ze er zijn. Zo’n visioen is ‘Trouble </w:t>
      </w:r>
      <w:r w:rsidRPr="00C407EC" w:rsidR="00C407EC">
        <w:t>S</w:t>
      </w:r>
      <w:r w:rsidRPr="00C407EC" w:rsidR="00C407EC">
        <w:t>core’</w:t>
      </w:r>
      <w:r>
        <w:t>”</w:t>
      </w:r>
    </w:p>
    <w:p w:rsidRPr="00C407EC" w:rsidR="00C407EC" w:rsidP="00974CE6" w:rsidRDefault="00974CE6" w14:paraId="39290F7B" w14:textId="54F70F46">
      <w:pPr>
        <w:spacing w:line="276" w:lineRule="auto"/>
      </w:pPr>
      <w:r>
        <w:t>“</w:t>
      </w:r>
      <w:r w:rsidRPr="00C407EC" w:rsidR="00C407EC">
        <w:t xml:space="preserve">‘Trouble Score’ </w:t>
      </w:r>
      <w:r w:rsidRPr="00C407EC" w:rsidR="00C407EC">
        <w:t>is een poging tot wedergeboorte. Een diepe kerf in de stamboom, om de pus uit te drijven</w:t>
      </w:r>
      <w:r>
        <w:t>”</w:t>
      </w:r>
    </w:p>
    <w:p w:rsidRPr="00C407EC" w:rsidR="00331502" w:rsidP="00974CE6" w:rsidRDefault="00974CE6" w14:paraId="2FB0E1D6" w14:textId="05597C02">
      <w:pPr>
        <w:spacing w:line="276" w:lineRule="auto"/>
      </w:pPr>
      <w:r>
        <w:t>“</w:t>
      </w:r>
      <w:r w:rsidRPr="00C407EC" w:rsidR="00C407EC">
        <w:t>Met elke creatie slaagt Casella er weer beter in om haar belezenheid en strakke vormkeuze werkelijk theatraal te maken: tot iets vloeibaars dat je zo meevoert</w:t>
      </w:r>
      <w:r w:rsidRPr="00C407EC" w:rsidR="00C407EC">
        <w:t xml:space="preserve"> (…) ‘Trouble Score’ voelt even ritueel als de rite die het verbeeldt</w:t>
      </w:r>
      <w:r>
        <w:t>”</w:t>
      </w:r>
    </w:p>
    <w:p w:rsidR="00C407EC" w:rsidP="00974CE6" w:rsidRDefault="00C407EC" w14:paraId="5104B46B" w14:textId="77777777">
      <w:pPr>
        <w:spacing w:line="276" w:lineRule="auto"/>
        <w:rPr>
          <w:b/>
          <w:bCs/>
        </w:rPr>
      </w:pPr>
    </w:p>
    <w:p w:rsidRPr="00C407EC" w:rsidR="00C407EC" w:rsidP="00974CE6" w:rsidRDefault="00C407EC" w14:paraId="765803BD" w14:textId="494105B0">
      <w:pPr>
        <w:spacing w:line="276" w:lineRule="auto"/>
        <w:rPr>
          <w:b/>
          <w:bCs/>
        </w:rPr>
      </w:pPr>
      <w:r w:rsidRPr="00C407EC">
        <w:rPr>
          <w:b/>
          <w:bCs/>
        </w:rPr>
        <w:t>De Morgen</w:t>
      </w:r>
      <w:r w:rsidR="00974CE6">
        <w:rPr>
          <w:b/>
          <w:bCs/>
        </w:rPr>
        <w:t xml:space="preserve"> - ****</w:t>
      </w:r>
    </w:p>
    <w:p w:rsidR="00C407EC" w:rsidP="00974CE6" w:rsidRDefault="00C407EC" w14:paraId="3685DA2D" w14:textId="22D2A039">
      <w:pPr>
        <w:spacing w:line="276" w:lineRule="auto"/>
      </w:pPr>
      <w:r w:rsidRPr="00C407EC">
        <w:t xml:space="preserve"> </w:t>
      </w:r>
      <w:r>
        <w:t>“G</w:t>
      </w:r>
      <w:r w:rsidRPr="00C407EC">
        <w:t xml:space="preserve">een </w:t>
      </w:r>
      <w:r w:rsidRPr="00C407EC">
        <w:rPr>
          <w:i/>
          <w:iCs/>
        </w:rPr>
        <w:t xml:space="preserve">smartass </w:t>
      </w:r>
      <w:r w:rsidRPr="00C407EC">
        <w:t>metatheater, maar een luisterverhaal. En wat voor een</w:t>
      </w:r>
      <w:r>
        <w:t>”</w:t>
      </w:r>
    </w:p>
    <w:p w:rsidRPr="00D8224F" w:rsidR="00C407EC" w:rsidP="00974CE6" w:rsidRDefault="00C407EC" w14:paraId="32906D99" w14:textId="7BAFD02F">
      <w:pPr>
        <w:spacing w:line="276" w:lineRule="auto"/>
      </w:pPr>
      <w:r>
        <w:t>“</w:t>
      </w:r>
      <w:r w:rsidRPr="00D8224F">
        <w:t>Lua’s taal is ijzingwekkend beeldrijk. Gedragen door de </w:t>
      </w:r>
      <w:r w:rsidRPr="00D8224F">
        <w:rPr>
          <w:i/>
          <w:iCs/>
        </w:rPr>
        <w:t>pulse</w:t>
      </w:r>
      <w:r w:rsidRPr="00D8224F">
        <w:t> van Pablo’s compositie (veel percussie, stevige beats) duiken ze in de schaamte en het geweld van toen. Heftig. En dan hebben we de lasershow (Nick Verstand) nog niet gezien</w:t>
      </w:r>
      <w:r>
        <w:t>”</w:t>
      </w:r>
    </w:p>
    <w:p w:rsidR="00C407EC" w:rsidP="00974CE6" w:rsidRDefault="00C407EC" w14:paraId="0F6850FC" w14:textId="7EEC1BA5">
      <w:pPr>
        <w:spacing w:line="276" w:lineRule="auto"/>
      </w:pPr>
      <w:r>
        <w:t>“</w:t>
      </w:r>
      <w:r w:rsidRPr="00D8224F">
        <w:t>Tekst, muziek, lichtshow, personagevorming – het hele theateralaam wordt ingezet om een indrukwekkend schild op te trekken tussen de makers en hun persoonlijke geschiedenis</w:t>
      </w:r>
      <w:r>
        <w:t xml:space="preserve"> (…) hartverscheurend”</w:t>
      </w:r>
    </w:p>
    <w:p w:rsidR="00C407EC" w:rsidP="00974CE6" w:rsidRDefault="00C407EC" w14:paraId="28DCD42A" w14:textId="77777777">
      <w:pPr>
        <w:spacing w:line="276" w:lineRule="auto"/>
      </w:pPr>
    </w:p>
    <w:p w:rsidRPr="00D8224F" w:rsidR="00C407EC" w:rsidP="00974CE6" w:rsidRDefault="00C407EC" w14:paraId="562CC2FA" w14:textId="0DA5B351">
      <w:pPr>
        <w:spacing w:line="276" w:lineRule="auto"/>
        <w:rPr>
          <w:b/>
          <w:bCs/>
        </w:rPr>
      </w:pPr>
      <w:r w:rsidRPr="00C407EC">
        <w:rPr>
          <w:b/>
          <w:bCs/>
        </w:rPr>
        <w:t>Pzazz</w:t>
      </w:r>
    </w:p>
    <w:p w:rsidR="00C407EC" w:rsidP="00974CE6" w:rsidRDefault="00C407EC" w14:paraId="3D564B38" w14:textId="37E27B38">
      <w:pPr>
        <w:spacing w:line="276" w:lineRule="auto"/>
      </w:pPr>
      <w:r>
        <w:t>“</w:t>
      </w:r>
      <w:r w:rsidRPr="00C407EC">
        <w:t>Ondanks</w:t>
      </w:r>
      <w:r>
        <w:t xml:space="preserve"> </w:t>
      </w:r>
      <w:r w:rsidRPr="00C407EC">
        <w:t>(of juist dankzij) alle theorie is ‘Trouble Score’ een gevoelige, sensuele</w:t>
      </w:r>
      <w:r>
        <w:t xml:space="preserve"> </w:t>
      </w:r>
      <w:r w:rsidRPr="00C407EC">
        <w:t>voorstelling over de eindigheid van het leven. Je trilt mee, in je lijf en in je brein</w:t>
      </w:r>
      <w:r>
        <w:t>”</w:t>
      </w:r>
    </w:p>
    <w:p w:rsidR="00974CE6" w:rsidP="00974CE6" w:rsidRDefault="00974CE6" w14:paraId="45D3CA6F" w14:textId="069DF0EF">
      <w:pPr>
        <w:spacing w:line="276" w:lineRule="auto"/>
      </w:pPr>
      <w:r>
        <w:t>“</w:t>
      </w:r>
      <w:r w:rsidRPr="00974CE6">
        <w:t>Met laserlicht en rook creëert lichtontwerper Nick Verstand ruimtes</w:t>
      </w:r>
      <w:r>
        <w:t xml:space="preserve"> </w:t>
      </w:r>
      <w:r w:rsidRPr="00974CE6">
        <w:t>die tastbaar lijken: een hemel met wolken die tot in het publiek reikt, een kegel,</w:t>
      </w:r>
      <w:r>
        <w:t xml:space="preserve"> </w:t>
      </w:r>
      <w:r w:rsidRPr="00974CE6">
        <w:t xml:space="preserve">een </w:t>
      </w:r>
      <w:r w:rsidRPr="00974CE6">
        <w:rPr>
          <w:i/>
          <w:iCs/>
        </w:rPr>
        <w:t xml:space="preserve">teepee </w:t>
      </w:r>
      <w:r w:rsidRPr="00974CE6">
        <w:t>rond beide spelers, met onrustig bewegende randen op de vloer, alsof</w:t>
      </w:r>
      <w:r>
        <w:t xml:space="preserve"> </w:t>
      </w:r>
      <w:r w:rsidRPr="00974CE6">
        <w:t>de wind er doorheen waait</w:t>
      </w:r>
      <w:r>
        <w:t>”</w:t>
      </w:r>
    </w:p>
    <w:p w:rsidR="00974CE6" w:rsidP="00974CE6" w:rsidRDefault="00974CE6" w14:paraId="1326FB0A" w14:textId="5FA40820">
      <w:pPr>
        <w:spacing w:line="276" w:lineRule="auto"/>
      </w:pPr>
      <w:r>
        <w:t>“</w:t>
      </w:r>
      <w:r w:rsidRPr="00974CE6">
        <w:t>Achter deze spoedcursus ‘semiotiek &amp; structuralisme’, die niet zou misstaan op</w:t>
      </w:r>
      <w:r>
        <w:t xml:space="preserve"> </w:t>
      </w:r>
      <w:r w:rsidRPr="00974CE6">
        <w:t>een wetenschapsfestival, schuilt vooral een moeilijke omgang met de</w:t>
      </w:r>
      <w:r>
        <w:t xml:space="preserve"> </w:t>
      </w:r>
      <w:r w:rsidRPr="00974CE6">
        <w:t>dood, met vergankelijkheid van levens, lichamen en van de betekenissen die we</w:t>
      </w:r>
      <w:r>
        <w:t xml:space="preserve"> </w:t>
      </w:r>
      <w:r w:rsidRPr="00974CE6">
        <w:t>eraan hechten. De moeilijkheid zit zeker ook in de machtsstructuren die dit alles</w:t>
      </w:r>
      <w:r>
        <w:t xml:space="preserve"> </w:t>
      </w:r>
      <w:r w:rsidRPr="00974CE6">
        <w:t>beheersen en waarop we enkel kunnen reageren – dat is het credo van de</w:t>
      </w:r>
      <w:r>
        <w:t xml:space="preserve"> </w:t>
      </w:r>
      <w:r w:rsidRPr="00974CE6">
        <w:t>Cassella’s, lijkt mij – door verhalen te vertellen. Verhalen met een transparante</w:t>
      </w:r>
      <w:r>
        <w:t xml:space="preserve"> </w:t>
      </w:r>
      <w:r w:rsidRPr="00974CE6">
        <w:t>structuur – zodat je ook een machtsstructuur blootlegt – maar ook verhalen die</w:t>
      </w:r>
      <w:r>
        <w:t xml:space="preserve"> </w:t>
      </w:r>
      <w:r w:rsidRPr="00974CE6">
        <w:t>in de krochten van het onderbewuste graven, al dan niet geholpen door</w:t>
      </w:r>
      <w:r>
        <w:t xml:space="preserve"> </w:t>
      </w:r>
      <w:r w:rsidRPr="00974CE6">
        <w:t>chemicaliën. Die paradox is fascinerend, je weet niet goed wat je gezien of</w:t>
      </w:r>
      <w:r>
        <w:t xml:space="preserve"> </w:t>
      </w:r>
      <w:r w:rsidRPr="00974CE6">
        <w:t>gehoord hebt, terwijl je applaudisseert voor ‘Trouble Score’</w:t>
      </w:r>
      <w:r>
        <w:t>”</w:t>
      </w:r>
      <w:r>
        <w:br/>
      </w:r>
    </w:p>
    <w:p w:rsidR="00974CE6" w:rsidP="00974CE6" w:rsidRDefault="00974CE6" w14:paraId="3AD167B8" w14:textId="702CF1A0">
      <w:pPr>
        <w:spacing w:line="276" w:lineRule="auto"/>
      </w:pPr>
      <w:r>
        <w:br/>
      </w:r>
      <w:r>
        <w:br/>
      </w:r>
      <w:r w:rsidR="00974CE6">
        <w:rPr/>
        <w:t>ENG</w:t>
      </w:r>
    </w:p>
    <w:p w:rsidRPr="00974CE6" w:rsidR="00974CE6" w:rsidP="00974CE6" w:rsidRDefault="00974CE6" w14:paraId="7A3CF77D" w14:textId="77777777">
      <w:pPr>
        <w:spacing w:line="276" w:lineRule="auto"/>
        <w:rPr>
          <w:lang w:val="en-GB"/>
        </w:rPr>
      </w:pPr>
      <w:r w:rsidRPr="00974CE6">
        <w:rPr>
          <w:b/>
          <w:bCs/>
          <w:lang w:val="en-GB"/>
        </w:rPr>
        <w:t>De Standaard: ‘Music as theatre, as ritual, as purification’ - ***</w:t>
      </w:r>
    </w:p>
    <w:p w:rsidRPr="00974CE6" w:rsidR="00974CE6" w:rsidP="00974CE6" w:rsidRDefault="00974CE6" w14:paraId="0FEF71AC" w14:textId="6CC9436C">
      <w:pPr>
        <w:spacing w:line="276" w:lineRule="auto"/>
        <w:rPr>
          <w:lang w:val="en-GB"/>
        </w:rPr>
      </w:pPr>
      <w:r w:rsidRPr="00974CE6">
        <w:rPr>
          <w:lang w:val="en-GB"/>
        </w:rPr>
        <w:t xml:space="preserve">“Theatre is a game of visibilities: some things you see, others you begin to see without them being there. </w:t>
      </w:r>
      <w:r w:rsidRPr="00974CE6">
        <w:rPr>
          <w:i/>
          <w:iCs/>
          <w:lang w:val="en-GB"/>
        </w:rPr>
        <w:t>Trouble Score</w:t>
      </w:r>
      <w:r w:rsidRPr="00974CE6">
        <w:rPr>
          <w:lang w:val="en-GB"/>
        </w:rPr>
        <w:t xml:space="preserve"> is such a vision”</w:t>
      </w:r>
    </w:p>
    <w:p w:rsidRPr="00974CE6" w:rsidR="00974CE6" w:rsidP="00974CE6" w:rsidRDefault="00974CE6" w14:paraId="6FE87F51" w14:textId="474DE716">
      <w:pPr>
        <w:spacing w:line="276" w:lineRule="auto"/>
        <w:rPr>
          <w:lang w:val="en-GB"/>
        </w:rPr>
      </w:pPr>
      <w:r w:rsidRPr="00974CE6">
        <w:rPr>
          <w:lang w:val="en-GB"/>
        </w:rPr>
        <w:t>“</w:t>
      </w:r>
      <w:r w:rsidRPr="00974CE6">
        <w:rPr>
          <w:i/>
          <w:iCs/>
          <w:lang w:val="en-GB"/>
        </w:rPr>
        <w:t>Trouble Score</w:t>
      </w:r>
      <w:r w:rsidRPr="00974CE6">
        <w:rPr>
          <w:lang w:val="en-GB"/>
        </w:rPr>
        <w:t xml:space="preserve"> is an attempt at rebirth. A deep cut in the family tree to drain the pus”</w:t>
      </w:r>
    </w:p>
    <w:p w:rsidRPr="00974CE6" w:rsidR="00974CE6" w:rsidP="00974CE6" w:rsidRDefault="00974CE6" w14:paraId="45692A3B" w14:textId="498417A0">
      <w:pPr>
        <w:spacing w:line="276" w:lineRule="auto"/>
        <w:rPr>
          <w:lang w:val="en-GB"/>
        </w:rPr>
      </w:pPr>
      <w:r w:rsidRPr="00974CE6">
        <w:rPr>
          <w:lang w:val="en-GB"/>
        </w:rPr>
        <w:t xml:space="preserve">“With each creation, Casella succeeds in making her erudition and strict choice of form truly theatrical: into something fluid that carries you away (...) </w:t>
      </w:r>
      <w:r w:rsidRPr="00974CE6">
        <w:rPr>
          <w:i/>
          <w:iCs/>
          <w:lang w:val="en-GB"/>
        </w:rPr>
        <w:t>Trouble Score</w:t>
      </w:r>
      <w:r>
        <w:rPr>
          <w:i/>
          <w:iCs/>
          <w:lang w:val="en-GB"/>
        </w:rPr>
        <w:t xml:space="preserve"> </w:t>
      </w:r>
      <w:r w:rsidRPr="00974CE6">
        <w:rPr>
          <w:lang w:val="en-GB"/>
        </w:rPr>
        <w:t>feels as ritualistic as the rite it depicts”</w:t>
      </w:r>
    </w:p>
    <w:p w:rsidRPr="00974CE6" w:rsidR="00974CE6" w:rsidP="00974CE6" w:rsidRDefault="00974CE6" w14:paraId="6E85F12C" w14:textId="77777777">
      <w:pPr>
        <w:spacing w:line="276" w:lineRule="auto"/>
        <w:rPr>
          <w:lang w:val="en-GB"/>
        </w:rPr>
      </w:pPr>
      <w:r w:rsidRPr="00974CE6">
        <w:rPr>
          <w:b/>
          <w:bCs/>
          <w:lang w:val="en-GB"/>
        </w:rPr>
        <w:t>De Morgen - ****</w:t>
      </w:r>
    </w:p>
    <w:p w:rsidRPr="00974CE6" w:rsidR="00974CE6" w:rsidP="00974CE6" w:rsidRDefault="00974CE6" w14:paraId="238219BA" w14:textId="2EBBE4EB">
      <w:pPr>
        <w:spacing w:line="276" w:lineRule="auto"/>
        <w:rPr>
          <w:lang w:val="en-GB"/>
        </w:rPr>
      </w:pPr>
      <w:r>
        <w:rPr>
          <w:lang w:val="en-GB"/>
        </w:rPr>
        <w:t>“</w:t>
      </w:r>
      <w:r w:rsidRPr="00974CE6">
        <w:rPr>
          <w:lang w:val="en-GB"/>
        </w:rPr>
        <w:t xml:space="preserve">Not </w:t>
      </w:r>
      <w:r w:rsidRPr="00974CE6">
        <w:rPr>
          <w:i/>
          <w:iCs/>
          <w:lang w:val="en-GB"/>
        </w:rPr>
        <w:t xml:space="preserve">smartass </w:t>
      </w:r>
      <w:r w:rsidRPr="00974CE6">
        <w:rPr>
          <w:lang w:val="en-GB"/>
        </w:rPr>
        <w:t>metatheatre, but a listening story. And what a story it is</w:t>
      </w:r>
      <w:r>
        <w:rPr>
          <w:lang w:val="en-GB"/>
        </w:rPr>
        <w:t>”</w:t>
      </w:r>
    </w:p>
    <w:p w:rsidRPr="00974CE6" w:rsidR="00974CE6" w:rsidP="00974CE6" w:rsidRDefault="00974CE6" w14:paraId="5121A80C" w14:textId="396DE840">
      <w:pPr>
        <w:spacing w:line="276" w:lineRule="auto"/>
        <w:rPr>
          <w:lang w:val="en-GB"/>
        </w:rPr>
      </w:pPr>
      <w:r>
        <w:rPr>
          <w:lang w:val="en-GB"/>
        </w:rPr>
        <w:t>“</w:t>
      </w:r>
      <w:r w:rsidRPr="00974CE6">
        <w:rPr>
          <w:lang w:val="en-GB"/>
        </w:rPr>
        <w:t xml:space="preserve">Lua's language is chillingly vivid. Carried by the </w:t>
      </w:r>
      <w:r w:rsidRPr="00974CE6">
        <w:rPr>
          <w:i/>
          <w:iCs/>
          <w:lang w:val="en-GB"/>
        </w:rPr>
        <w:t>pulse</w:t>
      </w:r>
      <w:r w:rsidRPr="00974CE6">
        <w:rPr>
          <w:lang w:val="en-GB"/>
        </w:rPr>
        <w:t xml:space="preserve"> of Pablo's composition, they dive into the shame and violence of the past. Intense. And we h</w:t>
      </w:r>
      <w:r>
        <w:rPr>
          <w:lang w:val="en-GB"/>
        </w:rPr>
        <w:t>adn</w:t>
      </w:r>
      <w:r w:rsidRPr="00974CE6">
        <w:rPr>
          <w:lang w:val="en-GB"/>
        </w:rPr>
        <w:t xml:space="preserve">'t even seen the laser show (Nick Verstand) </w:t>
      </w:r>
      <w:r>
        <w:rPr>
          <w:lang w:val="en-GB"/>
        </w:rPr>
        <w:t>at that point”</w:t>
      </w:r>
    </w:p>
    <w:p w:rsidRPr="00974CE6" w:rsidR="00974CE6" w:rsidP="00974CE6" w:rsidRDefault="00974CE6" w14:paraId="1338A609" w14:textId="4873C18E">
      <w:pPr>
        <w:spacing w:line="276" w:lineRule="auto"/>
        <w:rPr>
          <w:lang w:val="en-GB"/>
        </w:rPr>
      </w:pPr>
      <w:r w:rsidRPr="00974CE6">
        <w:rPr>
          <w:lang w:val="en-GB"/>
        </w:rPr>
        <w:t>“Text, music, light show, character development – the entire theatre arsenal is deployed to create an impressive shield between the creators and their personal history (...) heartbreaking”</w:t>
      </w:r>
    </w:p>
    <w:p w:rsidRPr="00974CE6" w:rsidR="00974CE6" w:rsidP="00974CE6" w:rsidRDefault="00974CE6" w14:paraId="7F465A4B" w14:textId="77777777">
      <w:pPr>
        <w:spacing w:line="276" w:lineRule="auto"/>
        <w:rPr>
          <w:lang w:val="en-GB"/>
        </w:rPr>
      </w:pPr>
      <w:r w:rsidRPr="00974CE6">
        <w:rPr>
          <w:b/>
          <w:bCs/>
          <w:lang w:val="en-GB"/>
        </w:rPr>
        <w:t>Pzazz</w:t>
      </w:r>
    </w:p>
    <w:p w:rsidRPr="00974CE6" w:rsidR="00974CE6" w:rsidP="00974CE6" w:rsidRDefault="00974CE6" w14:paraId="4902E3D6" w14:textId="0630BBBB">
      <w:pPr>
        <w:spacing w:line="276" w:lineRule="auto"/>
        <w:rPr>
          <w:lang w:val="en-GB"/>
        </w:rPr>
      </w:pPr>
      <w:r w:rsidRPr="00974CE6">
        <w:rPr>
          <w:lang w:val="en-GB"/>
        </w:rPr>
        <w:t xml:space="preserve">“Despite (or perhaps because of) all the theory, </w:t>
      </w:r>
      <w:r w:rsidRPr="00974CE6">
        <w:rPr>
          <w:i/>
          <w:iCs/>
          <w:lang w:val="en-GB"/>
        </w:rPr>
        <w:t>Trouble Score</w:t>
      </w:r>
      <w:r>
        <w:rPr>
          <w:i/>
          <w:iCs/>
          <w:lang w:val="en-GB"/>
        </w:rPr>
        <w:t xml:space="preserve"> </w:t>
      </w:r>
      <w:r w:rsidRPr="00974CE6">
        <w:rPr>
          <w:lang w:val="en-GB"/>
        </w:rPr>
        <w:t>is a sensitive, sensual performance about the finiteness of life. You tremble along with it, in your body and in your mind”</w:t>
      </w:r>
    </w:p>
    <w:p w:rsidR="00974CE6" w:rsidP="00974CE6" w:rsidRDefault="00974CE6" w14:paraId="05220C72" w14:textId="77777777">
      <w:pPr>
        <w:spacing w:line="276" w:lineRule="auto"/>
        <w:rPr>
          <w:lang w:val="en-GB"/>
        </w:rPr>
      </w:pPr>
      <w:r>
        <w:rPr>
          <w:lang w:val="en-GB"/>
        </w:rPr>
        <w:t>“</w:t>
      </w:r>
      <w:r w:rsidRPr="00974CE6">
        <w:rPr>
          <w:lang w:val="en-GB"/>
        </w:rPr>
        <w:t>With laser light and smoke, lighting designer Nick Verstand creates spaces that seem tangible: a sky with clouds reaching into the audience, a cone, a teepee around both players, with restless edges on the floor, as if the wind were blowing through it</w:t>
      </w:r>
      <w:r>
        <w:rPr>
          <w:lang w:val="en-GB"/>
        </w:rPr>
        <w:t>”</w:t>
      </w:r>
    </w:p>
    <w:p w:rsidRPr="00974CE6" w:rsidR="00974CE6" w:rsidP="00974CE6" w:rsidRDefault="00974CE6" w14:paraId="7515581C" w14:textId="1C7AB15A">
      <w:pPr>
        <w:spacing w:line="276" w:lineRule="auto"/>
        <w:rPr>
          <w:lang w:val="en-GB"/>
        </w:rPr>
      </w:pPr>
      <w:r>
        <w:rPr>
          <w:lang w:val="en-GB"/>
        </w:rPr>
        <w:t>“</w:t>
      </w:r>
      <w:r w:rsidRPr="00974CE6">
        <w:rPr>
          <w:lang w:val="en-GB"/>
        </w:rPr>
        <w:t xml:space="preserve">Behind this crash course in “semiotics &amp; structuralism”, which would not be out of place at a science festival, lies above all a difficult relationship with death, with the transience of lives, bodies and the meanings we attach to them. The difficulty certainly also lies in the power structures that control all this and to which we can only respond – that seems to me to be the Cassellas' credo – by telling stories. Stories with a transparent structure – so that you also expose a power structure – but also stories that delve into the depths of the subconscious, whether or not aided by chemicals. That paradox is fascinating; you're not quite sure what you've seen or heard, while you applaud </w:t>
      </w:r>
      <w:r w:rsidRPr="00974CE6">
        <w:rPr>
          <w:i/>
          <w:iCs/>
          <w:lang w:val="en-GB"/>
        </w:rPr>
        <w:t>Trouble Score</w:t>
      </w:r>
      <w:r w:rsidRPr="00974CE6">
        <w:rPr>
          <w:lang w:val="en-GB"/>
        </w:rPr>
        <w:t>.</w:t>
      </w:r>
      <w:r>
        <w:rPr>
          <w:lang w:val="en-GB"/>
        </w:rPr>
        <w:t>”</w:t>
      </w:r>
    </w:p>
    <w:p w:rsidRPr="00974CE6" w:rsidR="00974CE6" w:rsidP="00974CE6" w:rsidRDefault="00974CE6" w14:paraId="784ED1C9" w14:textId="77777777">
      <w:pPr>
        <w:spacing w:line="276" w:lineRule="auto"/>
        <w:rPr>
          <w:lang w:val="en-GB"/>
        </w:rPr>
      </w:pPr>
    </w:p>
    <w:sectPr w:rsidRPr="00974CE6" w:rsidR="00974CE6">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1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7EC"/>
    <w:rsid w:val="00331502"/>
    <w:rsid w:val="00482ABB"/>
    <w:rsid w:val="00974CE6"/>
    <w:rsid w:val="00C407EC"/>
    <w:rsid w:val="00EE637A"/>
    <w:rsid w:val="5E43974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406CE"/>
  <w15:chartTrackingRefBased/>
  <w15:docId w15:val="{572D1B0F-2786-4AA4-B38E-489964D000E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paragraph" w:styleId="Kop1">
    <w:name w:val="heading 1"/>
    <w:basedOn w:val="Standaard"/>
    <w:next w:val="Standaard"/>
    <w:link w:val="Kop1Char"/>
    <w:uiPriority w:val="9"/>
    <w:qFormat/>
    <w:rsid w:val="00C407EC"/>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Kop2">
    <w:name w:val="heading 2"/>
    <w:basedOn w:val="Standaard"/>
    <w:next w:val="Standaard"/>
    <w:link w:val="Kop2Char"/>
    <w:uiPriority w:val="9"/>
    <w:unhideWhenUsed/>
    <w:qFormat/>
    <w:rsid w:val="00C407EC"/>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C407E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C407E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C407E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C407E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C407E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C407E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C407EC"/>
    <w:pPr>
      <w:keepNext/>
      <w:keepLines/>
      <w:spacing w:after="0"/>
      <w:outlineLvl w:val="8"/>
    </w:pPr>
    <w:rPr>
      <w:rFonts w:eastAsiaTheme="majorEastAsia" w:cstheme="majorBidi"/>
      <w:color w:val="272727" w:themeColor="text1" w:themeTint="D8"/>
    </w:rPr>
  </w:style>
  <w:style w:type="character" w:styleId="Standaardalinea-lettertype" w:default="1">
    <w:name w:val="Default Paragraph Font"/>
    <w:uiPriority w:val="1"/>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1Char" w:customStyle="1">
    <w:name w:val="Kop 1 Char"/>
    <w:basedOn w:val="Standaardalinea-lettertype"/>
    <w:link w:val="Kop1"/>
    <w:uiPriority w:val="9"/>
    <w:rsid w:val="00C407EC"/>
    <w:rPr>
      <w:rFonts w:asciiTheme="majorHAnsi" w:hAnsiTheme="majorHAnsi" w:eastAsiaTheme="majorEastAsia" w:cstheme="majorBidi"/>
      <w:color w:val="0F4761" w:themeColor="accent1" w:themeShade="BF"/>
      <w:sz w:val="40"/>
      <w:szCs w:val="40"/>
    </w:rPr>
  </w:style>
  <w:style w:type="character" w:styleId="Kop2Char" w:customStyle="1">
    <w:name w:val="Kop 2 Char"/>
    <w:basedOn w:val="Standaardalinea-lettertype"/>
    <w:link w:val="Kop2"/>
    <w:uiPriority w:val="9"/>
    <w:rsid w:val="00C407EC"/>
    <w:rPr>
      <w:rFonts w:asciiTheme="majorHAnsi" w:hAnsiTheme="majorHAnsi" w:eastAsiaTheme="majorEastAsia" w:cstheme="majorBidi"/>
      <w:color w:val="0F4761" w:themeColor="accent1" w:themeShade="BF"/>
      <w:sz w:val="32"/>
      <w:szCs w:val="32"/>
    </w:rPr>
  </w:style>
  <w:style w:type="character" w:styleId="Kop3Char" w:customStyle="1">
    <w:name w:val="Kop 3 Char"/>
    <w:basedOn w:val="Standaardalinea-lettertype"/>
    <w:link w:val="Kop3"/>
    <w:uiPriority w:val="9"/>
    <w:semiHidden/>
    <w:rsid w:val="00C407EC"/>
    <w:rPr>
      <w:rFonts w:eastAsiaTheme="majorEastAsia" w:cstheme="majorBidi"/>
      <w:color w:val="0F4761" w:themeColor="accent1" w:themeShade="BF"/>
      <w:sz w:val="28"/>
      <w:szCs w:val="28"/>
    </w:rPr>
  </w:style>
  <w:style w:type="character" w:styleId="Kop4Char" w:customStyle="1">
    <w:name w:val="Kop 4 Char"/>
    <w:basedOn w:val="Standaardalinea-lettertype"/>
    <w:link w:val="Kop4"/>
    <w:uiPriority w:val="9"/>
    <w:semiHidden/>
    <w:rsid w:val="00C407EC"/>
    <w:rPr>
      <w:rFonts w:eastAsiaTheme="majorEastAsia" w:cstheme="majorBidi"/>
      <w:i/>
      <w:iCs/>
      <w:color w:val="0F4761" w:themeColor="accent1" w:themeShade="BF"/>
    </w:rPr>
  </w:style>
  <w:style w:type="character" w:styleId="Kop5Char" w:customStyle="1">
    <w:name w:val="Kop 5 Char"/>
    <w:basedOn w:val="Standaardalinea-lettertype"/>
    <w:link w:val="Kop5"/>
    <w:uiPriority w:val="9"/>
    <w:semiHidden/>
    <w:rsid w:val="00C407EC"/>
    <w:rPr>
      <w:rFonts w:eastAsiaTheme="majorEastAsia" w:cstheme="majorBidi"/>
      <w:color w:val="0F4761" w:themeColor="accent1" w:themeShade="BF"/>
    </w:rPr>
  </w:style>
  <w:style w:type="character" w:styleId="Kop6Char" w:customStyle="1">
    <w:name w:val="Kop 6 Char"/>
    <w:basedOn w:val="Standaardalinea-lettertype"/>
    <w:link w:val="Kop6"/>
    <w:uiPriority w:val="9"/>
    <w:semiHidden/>
    <w:rsid w:val="00C407EC"/>
    <w:rPr>
      <w:rFonts w:eastAsiaTheme="majorEastAsia" w:cstheme="majorBidi"/>
      <w:i/>
      <w:iCs/>
      <w:color w:val="595959" w:themeColor="text1" w:themeTint="A6"/>
    </w:rPr>
  </w:style>
  <w:style w:type="character" w:styleId="Kop7Char" w:customStyle="1">
    <w:name w:val="Kop 7 Char"/>
    <w:basedOn w:val="Standaardalinea-lettertype"/>
    <w:link w:val="Kop7"/>
    <w:uiPriority w:val="9"/>
    <w:semiHidden/>
    <w:rsid w:val="00C407EC"/>
    <w:rPr>
      <w:rFonts w:eastAsiaTheme="majorEastAsia" w:cstheme="majorBidi"/>
      <w:color w:val="595959" w:themeColor="text1" w:themeTint="A6"/>
    </w:rPr>
  </w:style>
  <w:style w:type="character" w:styleId="Kop8Char" w:customStyle="1">
    <w:name w:val="Kop 8 Char"/>
    <w:basedOn w:val="Standaardalinea-lettertype"/>
    <w:link w:val="Kop8"/>
    <w:uiPriority w:val="9"/>
    <w:semiHidden/>
    <w:rsid w:val="00C407EC"/>
    <w:rPr>
      <w:rFonts w:eastAsiaTheme="majorEastAsia" w:cstheme="majorBidi"/>
      <w:i/>
      <w:iCs/>
      <w:color w:val="272727" w:themeColor="text1" w:themeTint="D8"/>
    </w:rPr>
  </w:style>
  <w:style w:type="character" w:styleId="Kop9Char" w:customStyle="1">
    <w:name w:val="Kop 9 Char"/>
    <w:basedOn w:val="Standaardalinea-lettertype"/>
    <w:link w:val="Kop9"/>
    <w:uiPriority w:val="9"/>
    <w:semiHidden/>
    <w:rsid w:val="00C407EC"/>
    <w:rPr>
      <w:rFonts w:eastAsiaTheme="majorEastAsia" w:cstheme="majorBidi"/>
      <w:color w:val="272727" w:themeColor="text1" w:themeTint="D8"/>
    </w:rPr>
  </w:style>
  <w:style w:type="paragraph" w:styleId="Titel">
    <w:name w:val="Title"/>
    <w:basedOn w:val="Standaard"/>
    <w:next w:val="Standaard"/>
    <w:link w:val="TitelChar"/>
    <w:uiPriority w:val="10"/>
    <w:qFormat/>
    <w:rsid w:val="00C407EC"/>
    <w:pPr>
      <w:spacing w:after="80" w:line="240" w:lineRule="auto"/>
      <w:contextualSpacing/>
    </w:pPr>
    <w:rPr>
      <w:rFonts w:asciiTheme="majorHAnsi" w:hAnsiTheme="majorHAnsi" w:eastAsiaTheme="majorEastAsia" w:cstheme="majorBidi"/>
      <w:spacing w:val="-10"/>
      <w:kern w:val="28"/>
      <w:sz w:val="56"/>
      <w:szCs w:val="56"/>
    </w:rPr>
  </w:style>
  <w:style w:type="character" w:styleId="TitelChar" w:customStyle="1">
    <w:name w:val="Titel Char"/>
    <w:basedOn w:val="Standaardalinea-lettertype"/>
    <w:link w:val="Titel"/>
    <w:uiPriority w:val="10"/>
    <w:rsid w:val="00C407EC"/>
    <w:rPr>
      <w:rFonts w:asciiTheme="majorHAnsi" w:hAnsiTheme="majorHAnsi" w:eastAsiaTheme="majorEastAsia" w:cstheme="majorBidi"/>
      <w:spacing w:val="-10"/>
      <w:kern w:val="28"/>
      <w:sz w:val="56"/>
      <w:szCs w:val="56"/>
    </w:rPr>
  </w:style>
  <w:style w:type="paragraph" w:styleId="Ondertitel">
    <w:name w:val="Subtitle"/>
    <w:basedOn w:val="Standaard"/>
    <w:next w:val="Standaard"/>
    <w:link w:val="OndertitelChar"/>
    <w:uiPriority w:val="11"/>
    <w:qFormat/>
    <w:rsid w:val="00C407EC"/>
    <w:pPr>
      <w:numPr>
        <w:ilvl w:val="1"/>
      </w:numPr>
    </w:pPr>
    <w:rPr>
      <w:rFonts w:eastAsiaTheme="majorEastAsia" w:cstheme="majorBidi"/>
      <w:color w:val="595959" w:themeColor="text1" w:themeTint="A6"/>
      <w:spacing w:val="15"/>
      <w:sz w:val="28"/>
      <w:szCs w:val="28"/>
    </w:rPr>
  </w:style>
  <w:style w:type="character" w:styleId="OndertitelChar" w:customStyle="1">
    <w:name w:val="Ondertitel Char"/>
    <w:basedOn w:val="Standaardalinea-lettertype"/>
    <w:link w:val="Ondertitel"/>
    <w:uiPriority w:val="11"/>
    <w:rsid w:val="00C407E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C407EC"/>
    <w:pPr>
      <w:spacing w:before="160"/>
      <w:jc w:val="center"/>
    </w:pPr>
    <w:rPr>
      <w:i/>
      <w:iCs/>
      <w:color w:val="404040" w:themeColor="text1" w:themeTint="BF"/>
    </w:rPr>
  </w:style>
  <w:style w:type="character" w:styleId="CitaatChar" w:customStyle="1">
    <w:name w:val="Citaat Char"/>
    <w:basedOn w:val="Standaardalinea-lettertype"/>
    <w:link w:val="Citaat"/>
    <w:uiPriority w:val="29"/>
    <w:rsid w:val="00C407EC"/>
    <w:rPr>
      <w:i/>
      <w:iCs/>
      <w:color w:val="404040" w:themeColor="text1" w:themeTint="BF"/>
    </w:rPr>
  </w:style>
  <w:style w:type="paragraph" w:styleId="Lijstalinea">
    <w:name w:val="List Paragraph"/>
    <w:basedOn w:val="Standaard"/>
    <w:uiPriority w:val="34"/>
    <w:qFormat/>
    <w:rsid w:val="00C407EC"/>
    <w:pPr>
      <w:ind w:left="720"/>
      <w:contextualSpacing/>
    </w:pPr>
  </w:style>
  <w:style w:type="character" w:styleId="Intensievebenadrukking">
    <w:name w:val="Intense Emphasis"/>
    <w:basedOn w:val="Standaardalinea-lettertype"/>
    <w:uiPriority w:val="21"/>
    <w:qFormat/>
    <w:rsid w:val="00C407EC"/>
    <w:rPr>
      <w:i/>
      <w:iCs/>
      <w:color w:val="0F4761" w:themeColor="accent1" w:themeShade="BF"/>
    </w:rPr>
  </w:style>
  <w:style w:type="paragraph" w:styleId="Duidelijkcitaat">
    <w:name w:val="Intense Quote"/>
    <w:basedOn w:val="Standaard"/>
    <w:next w:val="Standaard"/>
    <w:link w:val="DuidelijkcitaatChar"/>
    <w:uiPriority w:val="30"/>
    <w:qFormat/>
    <w:rsid w:val="00C407EC"/>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DuidelijkcitaatChar" w:customStyle="1">
    <w:name w:val="Duidelijk citaat Char"/>
    <w:basedOn w:val="Standaardalinea-lettertype"/>
    <w:link w:val="Duidelijkcitaat"/>
    <w:uiPriority w:val="30"/>
    <w:rsid w:val="00C407EC"/>
    <w:rPr>
      <w:i/>
      <w:iCs/>
      <w:color w:val="0F4761" w:themeColor="accent1" w:themeShade="BF"/>
    </w:rPr>
  </w:style>
  <w:style w:type="character" w:styleId="Intensieveverwijzing">
    <w:name w:val="Intense Reference"/>
    <w:basedOn w:val="Standaardalinea-lettertype"/>
    <w:uiPriority w:val="32"/>
    <w:qFormat/>
    <w:rsid w:val="00C407E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1626052">
      <w:bodyDiv w:val="1"/>
      <w:marLeft w:val="0"/>
      <w:marRight w:val="0"/>
      <w:marTop w:val="0"/>
      <w:marBottom w:val="0"/>
      <w:divBdr>
        <w:top w:val="none" w:sz="0" w:space="0" w:color="auto"/>
        <w:left w:val="none" w:sz="0" w:space="0" w:color="auto"/>
        <w:bottom w:val="none" w:sz="0" w:space="0" w:color="auto"/>
        <w:right w:val="none" w:sz="0" w:space="0" w:color="auto"/>
      </w:divBdr>
    </w:div>
    <w:div w:id="509955344">
      <w:bodyDiv w:val="1"/>
      <w:marLeft w:val="0"/>
      <w:marRight w:val="0"/>
      <w:marTop w:val="0"/>
      <w:marBottom w:val="0"/>
      <w:divBdr>
        <w:top w:val="none" w:sz="0" w:space="0" w:color="auto"/>
        <w:left w:val="none" w:sz="0" w:space="0" w:color="auto"/>
        <w:bottom w:val="none" w:sz="0" w:space="0" w:color="auto"/>
        <w:right w:val="none" w:sz="0" w:space="0" w:color="auto"/>
      </w:divBdr>
    </w:div>
    <w:div w:id="569078633">
      <w:bodyDiv w:val="1"/>
      <w:marLeft w:val="0"/>
      <w:marRight w:val="0"/>
      <w:marTop w:val="0"/>
      <w:marBottom w:val="0"/>
      <w:divBdr>
        <w:top w:val="none" w:sz="0" w:space="0" w:color="auto"/>
        <w:left w:val="none" w:sz="0" w:space="0" w:color="auto"/>
        <w:bottom w:val="none" w:sz="0" w:space="0" w:color="auto"/>
        <w:right w:val="none" w:sz="0" w:space="0" w:color="auto"/>
      </w:divBdr>
    </w:div>
    <w:div w:id="604387979">
      <w:bodyDiv w:val="1"/>
      <w:marLeft w:val="0"/>
      <w:marRight w:val="0"/>
      <w:marTop w:val="0"/>
      <w:marBottom w:val="0"/>
      <w:divBdr>
        <w:top w:val="none" w:sz="0" w:space="0" w:color="auto"/>
        <w:left w:val="none" w:sz="0" w:space="0" w:color="auto"/>
        <w:bottom w:val="none" w:sz="0" w:space="0" w:color="auto"/>
        <w:right w:val="none" w:sz="0" w:space="0" w:color="auto"/>
      </w:divBdr>
    </w:div>
    <w:div w:id="745223173">
      <w:bodyDiv w:val="1"/>
      <w:marLeft w:val="0"/>
      <w:marRight w:val="0"/>
      <w:marTop w:val="0"/>
      <w:marBottom w:val="0"/>
      <w:divBdr>
        <w:top w:val="none" w:sz="0" w:space="0" w:color="auto"/>
        <w:left w:val="none" w:sz="0" w:space="0" w:color="auto"/>
        <w:bottom w:val="none" w:sz="0" w:space="0" w:color="auto"/>
        <w:right w:val="none" w:sz="0" w:space="0" w:color="auto"/>
      </w:divBdr>
    </w:div>
    <w:div w:id="130161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xmlns:thm15="http://schemas.microsoft.com/office/thememl/2012/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Jonas Mayeur</dc:creator>
  <keywords/>
  <dc:description/>
  <lastModifiedBy>Jonas Mayeur</lastModifiedBy>
  <revision>2</revision>
  <dcterms:created xsi:type="dcterms:W3CDTF">2025-10-08T09:20:00.0000000Z</dcterms:created>
  <dcterms:modified xsi:type="dcterms:W3CDTF">2025-10-08T09:52:37.1446507Z</dcterms:modified>
</coreProperties>
</file>